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16" w:rsidRPr="00A83816" w:rsidRDefault="00A83816" w:rsidP="00A83816">
      <w:pPr>
        <w:spacing w:before="100" w:beforeAutospacing="1" w:after="100" w:afterAutospacing="1" w:line="240" w:lineRule="auto"/>
        <w:outlineLvl w:val="0"/>
        <w:rPr>
          <w:rFonts w:ascii="Roboto" w:eastAsia="Times New Roman" w:hAnsi="Roboto" w:cs="Times New Roman"/>
          <w:caps/>
          <w:color w:val="333333"/>
          <w:kern w:val="36"/>
          <w:sz w:val="48"/>
          <w:szCs w:val="48"/>
          <w:lang w:eastAsia="sl-SI"/>
        </w:rPr>
      </w:pPr>
      <w:bookmarkStart w:id="0" w:name="_GoBack"/>
      <w:bookmarkEnd w:id="0"/>
      <w:r w:rsidRPr="00A83816">
        <w:rPr>
          <w:rFonts w:ascii="Roboto" w:eastAsia="Times New Roman" w:hAnsi="Roboto" w:cs="Times New Roman"/>
          <w:caps/>
          <w:color w:val="333333"/>
          <w:kern w:val="36"/>
          <w:sz w:val="48"/>
          <w:szCs w:val="48"/>
          <w:lang w:eastAsia="sl-SI"/>
        </w:rPr>
        <w:t>PLESOČE ROZINE</w: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color w:val="333333"/>
          <w:spacing w:val="8"/>
          <w:sz w:val="23"/>
          <w:szCs w:val="23"/>
          <w:lang w:eastAsia="sl-SI"/>
        </w:rPr>
        <w:t>Vse kar potrebujete za ples rozin, je večji kozarec, gazirana voda in nekaj rozin. Enostaven in hiter eksperiment z zabavnim učinkom.</w: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noProof/>
          <w:color w:val="F05123"/>
          <w:spacing w:val="8"/>
          <w:sz w:val="23"/>
          <w:szCs w:val="23"/>
          <w:lang w:eastAsia="sl-SI"/>
        </w:rPr>
        <w:drawing>
          <wp:inline distT="0" distB="0" distL="0" distR="0" wp14:anchorId="53C0ED9B" wp14:editId="4CB40A10">
            <wp:extent cx="4124325" cy="2747563"/>
            <wp:effectExtent l="0" t="0" r="0" b="0"/>
            <wp:docPr id="14" name="Slika 9" descr="rozine1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zine1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2017" cy="2752687"/>
                    </a:xfrm>
                    <a:prstGeom prst="rect">
                      <a:avLst/>
                    </a:prstGeom>
                    <a:noFill/>
                    <a:ln>
                      <a:noFill/>
                    </a:ln>
                  </pic:spPr>
                </pic:pic>
              </a:graphicData>
            </a:graphic>
          </wp:inline>
        </w:drawing>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color w:val="333333"/>
          <w:spacing w:val="8"/>
          <w:sz w:val="23"/>
          <w:szCs w:val="23"/>
          <w:lang w:eastAsia="sl-SI"/>
        </w:rPr>
        <w:t>Gazirano vodo zlijemo v kozarec</w: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noProof/>
          <w:color w:val="F05123"/>
          <w:spacing w:val="8"/>
          <w:sz w:val="23"/>
          <w:szCs w:val="23"/>
          <w:lang w:eastAsia="sl-SI"/>
        </w:rPr>
        <w:drawing>
          <wp:inline distT="0" distB="0" distL="0" distR="0" wp14:anchorId="2B683145" wp14:editId="59248F38">
            <wp:extent cx="4314825" cy="2874472"/>
            <wp:effectExtent l="0" t="0" r="0" b="2540"/>
            <wp:docPr id="10" name="Slika 10" descr="rozine2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zine2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683" cy="2879707"/>
                    </a:xfrm>
                    <a:prstGeom prst="rect">
                      <a:avLst/>
                    </a:prstGeom>
                    <a:noFill/>
                    <a:ln>
                      <a:noFill/>
                    </a:ln>
                  </pic:spPr>
                </pic:pic>
              </a:graphicData>
            </a:graphic>
          </wp:inline>
        </w:drawing>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color w:val="333333"/>
          <w:spacing w:val="8"/>
          <w:sz w:val="23"/>
          <w:szCs w:val="23"/>
          <w:lang w:eastAsia="sl-SI"/>
        </w:rPr>
        <w:t>ter vanjo spustimo nekaj rozin.</w: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noProof/>
          <w:color w:val="F05123"/>
          <w:spacing w:val="8"/>
          <w:sz w:val="23"/>
          <w:szCs w:val="23"/>
          <w:lang w:eastAsia="sl-SI"/>
        </w:rPr>
        <w:lastRenderedPageBreak/>
        <w:drawing>
          <wp:inline distT="0" distB="0" distL="0" distR="0" wp14:anchorId="5736F55D" wp14:editId="7DE946D4">
            <wp:extent cx="2716588" cy="1809750"/>
            <wp:effectExtent l="0" t="0" r="7620" b="0"/>
            <wp:docPr id="11" name="Slika 11" descr="rozine3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zine3b">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810" cy="1813229"/>
                    </a:xfrm>
                    <a:prstGeom prst="rect">
                      <a:avLst/>
                    </a:prstGeom>
                    <a:noFill/>
                    <a:ln>
                      <a:noFill/>
                    </a:ln>
                  </pic:spPr>
                </pic:pic>
              </a:graphicData>
            </a:graphic>
          </wp:inline>
        </w:drawing>
      </w:r>
      <w:r w:rsidRPr="00A83816">
        <w:rPr>
          <w:rFonts w:ascii="Roboto" w:eastAsia="Times New Roman" w:hAnsi="Roboto" w:cs="Times New Roman"/>
          <w:noProof/>
          <w:color w:val="F05123"/>
          <w:spacing w:val="8"/>
          <w:sz w:val="23"/>
          <w:szCs w:val="23"/>
          <w:lang w:eastAsia="sl-SI"/>
        </w:rPr>
        <w:drawing>
          <wp:inline distT="0" distB="0" distL="0" distR="0" wp14:anchorId="726FCDB2" wp14:editId="48BB873D">
            <wp:extent cx="2659396" cy="1771650"/>
            <wp:effectExtent l="0" t="0" r="7620" b="0"/>
            <wp:docPr id="12" name="Slika 12" descr="rozine4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zine4b">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8047" cy="1777413"/>
                    </a:xfrm>
                    <a:prstGeom prst="rect">
                      <a:avLst/>
                    </a:prstGeom>
                    <a:noFill/>
                    <a:ln>
                      <a:noFill/>
                    </a:ln>
                  </pic:spPr>
                </pic:pic>
              </a:graphicData>
            </a:graphic>
          </wp:inline>
        </w:drawing>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color w:val="333333"/>
          <w:spacing w:val="8"/>
          <w:sz w:val="23"/>
          <w:szCs w:val="23"/>
          <w:lang w:eastAsia="sl-SI"/>
        </w:rPr>
        <w:t>Majhni mehurčki ogljikovega dioksida, se oprimejo rozin na dnu kozarca. Ko se jih na posamezni rozini nabere dovolj, jo dvignejo s seboj navzgor proti površju.</w: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noProof/>
          <w:color w:val="F05123"/>
          <w:spacing w:val="8"/>
          <w:sz w:val="23"/>
          <w:szCs w:val="23"/>
          <w:lang w:eastAsia="sl-SI"/>
        </w:rPr>
        <w:drawing>
          <wp:inline distT="0" distB="0" distL="0" distR="0" wp14:anchorId="4633087F" wp14:editId="43BED699">
            <wp:extent cx="3629025" cy="2417602"/>
            <wp:effectExtent l="0" t="0" r="0" b="1905"/>
            <wp:docPr id="13" name="Slika 13" descr="rozine6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zine6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1921" cy="2419531"/>
                    </a:xfrm>
                    <a:prstGeom prst="rect">
                      <a:avLst/>
                    </a:prstGeom>
                    <a:noFill/>
                    <a:ln>
                      <a:noFill/>
                    </a:ln>
                  </pic:spPr>
                </pic:pic>
              </a:graphicData>
            </a:graphic>
          </wp:inline>
        </w:drawing>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color w:val="333333"/>
          <w:spacing w:val="8"/>
          <w:sz w:val="23"/>
          <w:szCs w:val="23"/>
          <w:lang w:eastAsia="sl-SI"/>
        </w:rPr>
        <w:t>Ko dovolj mehurčkov na vrhu gladine popoka, pa rozina ponovno potone na dno kozarca. Vse dokler, se je ne oprime dovolj novih mehurčkov, ki jo ponovno povzdignejo. Videti je, kot bi rozine plesale. </w:t>
      </w:r>
      <w:r w:rsidRPr="00A83816">
        <w:rPr>
          <w:rFonts w:ascii="Roboto" w:eastAsia="Times New Roman" w:hAnsi="Roboto" w:cs="Times New Roman"/>
          <w:noProof/>
          <w:color w:val="333333"/>
          <w:spacing w:val="8"/>
          <w:sz w:val="23"/>
          <w:szCs w:val="23"/>
          <w:lang w:eastAsia="sl-SI"/>
        </w:rPr>
        <mc:AlternateContent>
          <mc:Choice Requires="wps">
            <w:drawing>
              <wp:inline distT="0" distB="0" distL="0" distR="0" wp14:anchorId="2ED9BA18" wp14:editId="0739DAA7">
                <wp:extent cx="304800" cy="304800"/>
                <wp:effectExtent l="0" t="0" r="0" b="0"/>
                <wp:docPr id="9" name="AutoShap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0AC79" id="AutoShape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KwgIAAMU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lR5&#10;CsICAADF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83816">
        <w:rPr>
          <w:rFonts w:ascii="Roboto" w:eastAsia="Times New Roman" w:hAnsi="Roboto" w:cs="Times New Roman"/>
          <w:noProof/>
          <w:color w:val="F05123"/>
          <w:spacing w:val="8"/>
          <w:sz w:val="23"/>
          <w:szCs w:val="23"/>
          <w:lang w:eastAsia="sl-SI"/>
        </w:rPr>
        <w:drawing>
          <wp:inline distT="0" distB="0" distL="0" distR="0" wp14:anchorId="71C4E8E8" wp14:editId="3CD37392">
            <wp:extent cx="3686175" cy="2125410"/>
            <wp:effectExtent l="0" t="0" r="0" b="8255"/>
            <wp:docPr id="15" name="Slika 15" descr="rozine7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zine7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2578" cy="2129102"/>
                    </a:xfrm>
                    <a:prstGeom prst="rect">
                      <a:avLst/>
                    </a:prstGeom>
                    <a:noFill/>
                    <a:ln>
                      <a:noFill/>
                    </a:ln>
                  </pic:spPr>
                </pic:pic>
              </a:graphicData>
            </a:graphic>
          </wp:inline>
        </w:drawing>
      </w:r>
    </w:p>
    <w:p w:rsidR="00A83816" w:rsidRPr="00A83816" w:rsidRDefault="00A83816" w:rsidP="00A83816">
      <w:pPr>
        <w:spacing w:before="100" w:beforeAutospacing="1" w:after="100" w:afterAutospacing="1" w:line="240" w:lineRule="auto"/>
        <w:rPr>
          <w:rFonts w:ascii="Roboto" w:eastAsia="Times New Roman" w:hAnsi="Roboto" w:cs="Times New Roman"/>
          <w:color w:val="333333"/>
          <w:spacing w:val="8"/>
          <w:sz w:val="23"/>
          <w:szCs w:val="23"/>
          <w:lang w:eastAsia="sl-SI"/>
        </w:rPr>
      </w:pPr>
    </w:p>
    <w:p w:rsidR="00333B06" w:rsidRDefault="00333B06"/>
    <w:sectPr w:rsidR="00333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16"/>
    <w:rsid w:val="00333B06"/>
    <w:rsid w:val="005F1ADA"/>
    <w:rsid w:val="00A83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3994">
      <w:bodyDiv w:val="1"/>
      <w:marLeft w:val="0"/>
      <w:marRight w:val="0"/>
      <w:marTop w:val="0"/>
      <w:marBottom w:val="0"/>
      <w:divBdr>
        <w:top w:val="none" w:sz="0" w:space="0" w:color="auto"/>
        <w:left w:val="none" w:sz="0" w:space="0" w:color="auto"/>
        <w:bottom w:val="none" w:sz="0" w:space="0" w:color="auto"/>
        <w:right w:val="none" w:sz="0" w:space="0" w:color="auto"/>
      </w:divBdr>
      <w:divsChild>
        <w:div w:id="48558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vihancki.si/wp-content/uploads/2014/05/rozine6b.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vihancki.si/wp-content/uploads/2014/05/rozine2b.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avihancki.si/wp-content/uploads/2014/05/rozine4b.jpg" TargetMode="External"/><Relationship Id="rId5" Type="http://schemas.openxmlformats.org/officeDocument/2006/relationships/hyperlink" Target="http://navihancki.si/wp-content/uploads/2014/05/rozine1b.jpg" TargetMode="External"/><Relationship Id="rId15" Type="http://schemas.openxmlformats.org/officeDocument/2006/relationships/hyperlink" Target="http://navihancki.si/wp-content/uploads/2014/05/rozine7b.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avihancki.si/wp-content/uploads/2014/05/rozine3b.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499</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langusluka@gmail.com</cp:lastModifiedBy>
  <cp:revision>2</cp:revision>
  <dcterms:created xsi:type="dcterms:W3CDTF">2020-04-02T18:32:00Z</dcterms:created>
  <dcterms:modified xsi:type="dcterms:W3CDTF">2020-04-02T18:32:00Z</dcterms:modified>
</cp:coreProperties>
</file>